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26" w:rsidRPr="00E74B9C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Извлечение из ОО</w:t>
      </w:r>
      <w:r>
        <w:rPr>
          <w:b/>
          <w:sz w:val="28"/>
          <w:szCs w:val="28"/>
        </w:rPr>
        <w:t>П</w:t>
      </w:r>
      <w:r w:rsidRPr="00E74B9C">
        <w:rPr>
          <w:b/>
          <w:sz w:val="28"/>
          <w:szCs w:val="28"/>
        </w:rPr>
        <w:t xml:space="preserve"> </w:t>
      </w:r>
      <w:r w:rsidR="00381B14">
        <w:rPr>
          <w:b/>
          <w:sz w:val="28"/>
          <w:szCs w:val="28"/>
        </w:rPr>
        <w:t>С</w:t>
      </w:r>
      <w:r w:rsidRPr="00E74B9C">
        <w:rPr>
          <w:b/>
          <w:sz w:val="28"/>
          <w:szCs w:val="28"/>
        </w:rPr>
        <w:t xml:space="preserve">ОО МОУ «СОШ №2» </w:t>
      </w:r>
      <w:proofErr w:type="spellStart"/>
      <w:r w:rsidRPr="00E74B9C">
        <w:rPr>
          <w:b/>
          <w:sz w:val="28"/>
          <w:szCs w:val="28"/>
        </w:rPr>
        <w:t>с.п.Куба</w:t>
      </w:r>
      <w:proofErr w:type="spellEnd"/>
    </w:p>
    <w:p w:rsidR="00E64E26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утвержденной приказом №101 от 29.08.2025г.</w:t>
      </w:r>
    </w:p>
    <w:p w:rsidR="00E64E26" w:rsidRPr="00E74B9C" w:rsidRDefault="00E64E26" w:rsidP="00E64E26">
      <w:pPr>
        <w:jc w:val="right"/>
        <w:rPr>
          <w:b/>
          <w:sz w:val="28"/>
          <w:szCs w:val="28"/>
        </w:rPr>
      </w:pPr>
    </w:p>
    <w:p w:rsidR="00E64E26" w:rsidRPr="00E64E26" w:rsidRDefault="00E64E26" w:rsidP="00E64E26">
      <w:pPr>
        <w:jc w:val="center"/>
        <w:rPr>
          <w:b/>
          <w:sz w:val="28"/>
          <w:szCs w:val="28"/>
        </w:rPr>
      </w:pPr>
      <w:r w:rsidRPr="00E64E26">
        <w:rPr>
          <w:b/>
          <w:sz w:val="28"/>
          <w:szCs w:val="28"/>
        </w:rPr>
        <w:t>Приложение к Рабочей программе воспитания</w:t>
      </w:r>
    </w:p>
    <w:p w:rsidR="00E64E26" w:rsidRPr="00E64E26" w:rsidRDefault="00E64E26" w:rsidP="00E64E26"/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968"/>
        <w:gridCol w:w="313"/>
        <w:gridCol w:w="112"/>
        <w:gridCol w:w="567"/>
        <w:gridCol w:w="454"/>
        <w:gridCol w:w="851"/>
        <w:gridCol w:w="254"/>
        <w:gridCol w:w="454"/>
        <w:gridCol w:w="1985"/>
      </w:tblGrid>
      <w:tr w:rsidR="00381B14" w:rsidRPr="00381B14" w:rsidTr="000C1A7C">
        <w:tc>
          <w:tcPr>
            <w:tcW w:w="9782" w:type="dxa"/>
            <w:gridSpan w:val="10"/>
            <w:shd w:val="clear" w:color="auto" w:fill="D9D9D9"/>
          </w:tcPr>
          <w:p w:rsidR="00381B14" w:rsidRPr="00381B14" w:rsidRDefault="00381B14" w:rsidP="00381B14">
            <w:pPr>
              <w:spacing w:line="256" w:lineRule="exact"/>
              <w:jc w:val="center"/>
              <w:rPr>
                <w:sz w:val="24"/>
              </w:rPr>
            </w:pPr>
            <w:bookmarkStart w:id="0" w:name="_Hlk137760792"/>
            <w:r w:rsidRPr="00381B14">
              <w:rPr>
                <w:b/>
                <w:sz w:val="24"/>
              </w:rPr>
              <w:t>Календарный план воспитательной работы                                                                                   (уровень среднего общего образования)</w:t>
            </w:r>
          </w:p>
        </w:tc>
      </w:tr>
      <w:tr w:rsidR="00381B14" w:rsidRPr="00381B14" w:rsidTr="000C1A7C">
        <w:tc>
          <w:tcPr>
            <w:tcW w:w="9782" w:type="dxa"/>
            <w:gridSpan w:val="10"/>
          </w:tcPr>
          <w:p w:rsidR="00381B14" w:rsidRPr="00381B14" w:rsidRDefault="00381B14" w:rsidP="00381B14">
            <w:pPr>
              <w:spacing w:line="256" w:lineRule="exact"/>
              <w:rPr>
                <w:color w:val="000000"/>
                <w:sz w:val="24"/>
              </w:rPr>
            </w:pPr>
            <w:r w:rsidRPr="00381B14">
              <w:rPr>
                <w:color w:val="000000"/>
                <w:sz w:val="24"/>
              </w:rPr>
              <w:t>2025</w:t>
            </w:r>
            <w:bookmarkStart w:id="1" w:name="_GoBack"/>
            <w:bookmarkEnd w:id="1"/>
            <w:r w:rsidRPr="00381B14">
              <w:rPr>
                <w:color w:val="000000"/>
                <w:sz w:val="24"/>
              </w:rPr>
              <w:t>г. Год защитника Отечества и 80-летия Победы в Великой Отечественной войне</w:t>
            </w:r>
          </w:p>
          <w:p w:rsidR="00381B14" w:rsidRPr="00381B14" w:rsidRDefault="00381B14" w:rsidP="00381B14">
            <w:pPr>
              <w:spacing w:line="256" w:lineRule="exact"/>
              <w:rPr>
                <w:color w:val="000000"/>
                <w:sz w:val="24"/>
              </w:rPr>
            </w:pPr>
            <w:r w:rsidRPr="00381B14">
              <w:rPr>
                <w:color w:val="000000"/>
                <w:sz w:val="24"/>
              </w:rPr>
              <w:t xml:space="preserve">2018–2027 гг. Десятилетие детства в Российской Федерации </w:t>
            </w:r>
          </w:p>
          <w:p w:rsidR="00381B14" w:rsidRPr="00381B14" w:rsidRDefault="00381B14" w:rsidP="00381B14">
            <w:pPr>
              <w:spacing w:line="256" w:lineRule="exact"/>
              <w:rPr>
                <w:sz w:val="24"/>
              </w:rPr>
            </w:pPr>
            <w:r w:rsidRPr="00381B14">
              <w:rPr>
                <w:color w:val="000000"/>
                <w:sz w:val="24"/>
              </w:rPr>
              <w:t>2022–2031 гг. Десятилетие науки и технологий                                                                             2026г. Год соотечественников (в проекте)</w:t>
            </w:r>
          </w:p>
        </w:tc>
      </w:tr>
      <w:tr w:rsidR="00381B14" w:rsidRPr="00381B14" w:rsidTr="000C1A7C">
        <w:tc>
          <w:tcPr>
            <w:tcW w:w="9782" w:type="dxa"/>
            <w:gridSpan w:val="10"/>
            <w:shd w:val="clear" w:color="auto" w:fill="FDE9D9"/>
          </w:tcPr>
          <w:p w:rsidR="00381B14" w:rsidRPr="00381B14" w:rsidRDefault="00381B14" w:rsidP="00381B14">
            <w:pPr>
              <w:spacing w:line="256" w:lineRule="exact"/>
              <w:jc w:val="center"/>
              <w:rPr>
                <w:color w:val="FABF8F"/>
                <w:sz w:val="24"/>
              </w:rPr>
            </w:pPr>
            <w:r w:rsidRPr="00381B14">
              <w:rPr>
                <w:b/>
                <w:sz w:val="24"/>
              </w:rPr>
              <w:t>Модуль  Урочная деятельность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rPr>
                <w:sz w:val="24"/>
                <w:szCs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Организаторы/ответственные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Использование методов,  технологий, оказывающих воспитательное воздействие на личность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Организация наставничества «ученик» - «ученик»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b/>
                <w:sz w:val="24"/>
              </w:rPr>
            </w:pPr>
            <w:r w:rsidRPr="00381B14">
              <w:rPr>
                <w:sz w:val="24"/>
                <w:szCs w:val="24"/>
              </w:rPr>
              <w:t>Включение в урок педагогических технологий с целью развития креативного мышления обучающихся.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Проведение уроков общеобразовательного цикла с </w:t>
            </w:r>
            <w:proofErr w:type="spellStart"/>
            <w:r w:rsidRPr="00381B14">
              <w:rPr>
                <w:sz w:val="24"/>
                <w:szCs w:val="24"/>
              </w:rPr>
              <w:t>профориентационном</w:t>
            </w:r>
            <w:proofErr w:type="spellEnd"/>
            <w:r w:rsidRPr="00381B14">
              <w:rPr>
                <w:sz w:val="24"/>
                <w:szCs w:val="24"/>
              </w:rPr>
              <w:t xml:space="preserve"> компонентом</w:t>
            </w:r>
          </w:p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Учителя 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b/>
                <w:sz w:val="24"/>
              </w:rPr>
            </w:pPr>
            <w:r w:rsidRPr="00381B14">
              <w:rPr>
                <w:sz w:val="24"/>
              </w:rPr>
              <w:t>Вовлечение обучающихся в мероприятия школьных предметных недель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По плану МО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Руководитель МО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Всероссийская олимпиада школьников (школьный и муниципальный этапы), в том числе на платформе «</w:t>
            </w:r>
            <w:proofErr w:type="spellStart"/>
            <w:r w:rsidRPr="00381B14">
              <w:rPr>
                <w:sz w:val="24"/>
              </w:rPr>
              <w:t>ЯКласс</w:t>
            </w:r>
            <w:proofErr w:type="spellEnd"/>
            <w:r w:rsidRPr="00381B14">
              <w:rPr>
                <w:sz w:val="24"/>
              </w:rPr>
              <w:t>».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октябрь-ноябрь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Индивидуальная поддержка одарённых обучающихся (работа с призёрами)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Индивидуальная поддержка слабоуспевающих обучающихся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0"/>
                <w:szCs w:val="20"/>
              </w:rPr>
            </w:pPr>
            <w:r w:rsidRPr="00381B14">
              <w:rPr>
                <w:sz w:val="20"/>
                <w:szCs w:val="20"/>
              </w:rPr>
              <w:t xml:space="preserve">Учащиеся с трудностями в </w:t>
            </w:r>
            <w:r w:rsidRPr="00381B14">
              <w:rPr>
                <w:sz w:val="20"/>
                <w:szCs w:val="20"/>
              </w:rPr>
              <w:lastRenderedPageBreak/>
              <w:t>обучении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bCs/>
                <w:sz w:val="24"/>
              </w:rPr>
            </w:pPr>
            <w:r w:rsidRPr="00381B14">
              <w:rPr>
                <w:b/>
                <w:bCs/>
                <w:sz w:val="24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окончания Второй мировой войны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03.09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07.09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08.09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грамотности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08.09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 w:rsidRPr="00381B14">
              <w:rPr>
                <w:sz w:val="24"/>
              </w:rPr>
              <w:t>Ф.Ф.Ушакова</w:t>
            </w:r>
            <w:proofErr w:type="spellEnd"/>
            <w:r w:rsidRPr="00381B14">
              <w:rPr>
                <w:sz w:val="24"/>
              </w:rPr>
              <w:t xml:space="preserve"> над турецкой эскадрой у мыса </w:t>
            </w:r>
            <w:proofErr w:type="spellStart"/>
            <w:r w:rsidRPr="00381B14">
              <w:rPr>
                <w:sz w:val="24"/>
              </w:rPr>
              <w:t>Тендра</w:t>
            </w:r>
            <w:proofErr w:type="spellEnd"/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11.09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памяти жертв фашизма.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14.09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21.09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29.09.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Интернета в России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30.09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03.10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09.10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12.10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155 лет со дня рождения </w:t>
            </w:r>
            <w:proofErr w:type="spellStart"/>
            <w:r w:rsidRPr="00381B14">
              <w:rPr>
                <w:sz w:val="24"/>
              </w:rPr>
              <w:t>И.А.Бунина</w:t>
            </w:r>
            <w:proofErr w:type="spellEnd"/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22.10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27.10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30.10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07.11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295 лет со дня рождения русского полководца </w:t>
            </w:r>
            <w:proofErr w:type="spellStart"/>
            <w:r w:rsidRPr="00381B14">
              <w:rPr>
                <w:sz w:val="24"/>
              </w:rPr>
              <w:t>А.В.Суворова</w:t>
            </w:r>
            <w:proofErr w:type="spellEnd"/>
            <w:r w:rsidRPr="00381B14">
              <w:rPr>
                <w:sz w:val="24"/>
              </w:rPr>
              <w:t>(1730–1800)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13.11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день призывника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15.11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20.11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22.11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Всемирный день борьбы со СПИДом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01.12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05.12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прав человека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10.12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24.12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300 лет со дня основания Российской Академии наук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07.01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11.01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15.01.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27.01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памяти жертв Холокоста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27.01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27.01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02.02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21.02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Всемирный день гражданской обороны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01.03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Всемирный день дикой природы.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03.03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лесов.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21.03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Всемирный день водных ресурсов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22.03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Международный день птиц.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01.04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18.04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российского парламентаризма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27.04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381B14" w:rsidRPr="00381B14" w:rsidTr="00381B14">
        <w:tc>
          <w:tcPr>
            <w:tcW w:w="5217" w:type="dxa"/>
            <w:gridSpan w:val="4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славянской письменности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24.05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81B14" w:rsidRPr="00381B14" w:rsidTr="000C1A7C">
        <w:tc>
          <w:tcPr>
            <w:tcW w:w="9782" w:type="dxa"/>
            <w:gridSpan w:val="10"/>
            <w:shd w:val="clear" w:color="auto" w:fill="FDE9D9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Модуль Внеурочная деятельность</w:t>
            </w:r>
          </w:p>
        </w:tc>
      </w:tr>
      <w:tr w:rsidR="00381B14" w:rsidRPr="00381B14" w:rsidTr="000C1A7C">
        <w:tc>
          <w:tcPr>
            <w:tcW w:w="3824" w:type="dxa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Название курса/программы, занятия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 xml:space="preserve"> Классы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Организаторы</w:t>
            </w:r>
          </w:p>
        </w:tc>
      </w:tr>
      <w:tr w:rsidR="00381B14" w:rsidRPr="00381B14" w:rsidTr="000C1A7C">
        <w:tc>
          <w:tcPr>
            <w:tcW w:w="9782" w:type="dxa"/>
            <w:gridSpan w:val="10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381B14" w:rsidRPr="00381B14" w:rsidTr="000C1A7C">
        <w:tc>
          <w:tcPr>
            <w:tcW w:w="3824" w:type="dxa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sz w:val="24"/>
              </w:rPr>
            </w:pPr>
            <w:r w:rsidRPr="00381B14">
              <w:rPr>
                <w:sz w:val="24"/>
              </w:rPr>
              <w:t>«Разговоры о важном»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Руководитель кружка</w:t>
            </w:r>
          </w:p>
        </w:tc>
      </w:tr>
      <w:tr w:rsidR="00381B14" w:rsidRPr="00381B14" w:rsidTr="000C1A7C">
        <w:tc>
          <w:tcPr>
            <w:tcW w:w="9782" w:type="dxa"/>
            <w:gridSpan w:val="10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 xml:space="preserve">Занятия, направленные на удовлетворение </w:t>
            </w:r>
            <w:proofErr w:type="spellStart"/>
            <w:r w:rsidRPr="00381B14">
              <w:rPr>
                <w:b/>
                <w:sz w:val="24"/>
              </w:rPr>
              <w:t>профориентационных</w:t>
            </w:r>
            <w:proofErr w:type="spellEnd"/>
            <w:r w:rsidRPr="00381B14">
              <w:rPr>
                <w:b/>
                <w:sz w:val="24"/>
              </w:rPr>
              <w:t xml:space="preserve"> интересов и потребностей обучающихся</w:t>
            </w:r>
          </w:p>
        </w:tc>
      </w:tr>
      <w:tr w:rsidR="00381B14" w:rsidRPr="00381B14" w:rsidTr="000C1A7C">
        <w:tc>
          <w:tcPr>
            <w:tcW w:w="3824" w:type="dxa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b/>
                <w:sz w:val="24"/>
              </w:rPr>
            </w:pPr>
            <w:r w:rsidRPr="00381B14">
              <w:rPr>
                <w:sz w:val="24"/>
              </w:rPr>
              <w:t>«Россия - мои горизонты»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Руководитель кружка</w:t>
            </w:r>
          </w:p>
        </w:tc>
      </w:tr>
      <w:tr w:rsidR="00381B14" w:rsidRPr="00381B14" w:rsidTr="000C1A7C">
        <w:tc>
          <w:tcPr>
            <w:tcW w:w="9782" w:type="dxa"/>
            <w:gridSpan w:val="10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b/>
                <w:sz w:val="24"/>
              </w:rPr>
              <w:lastRenderedPageBreak/>
              <w:t>Внеурочные занятия спортивно-оздоровительной направленности</w:t>
            </w:r>
          </w:p>
        </w:tc>
      </w:tr>
      <w:tr w:rsidR="00381B14" w:rsidRPr="00381B14" w:rsidTr="000C1A7C">
        <w:tc>
          <w:tcPr>
            <w:tcW w:w="3824" w:type="dxa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sz w:val="24"/>
              </w:rPr>
            </w:pPr>
            <w:r w:rsidRPr="00381B14">
              <w:rPr>
                <w:sz w:val="24"/>
              </w:rPr>
              <w:t>«</w:t>
            </w:r>
            <w:r w:rsidRPr="00381B14">
              <w:rPr>
                <w:sz w:val="24"/>
                <w:szCs w:val="24"/>
              </w:rPr>
              <w:t>Я и мое здоровье</w:t>
            </w:r>
            <w:r w:rsidRPr="00381B14">
              <w:rPr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Руководитель кружка</w:t>
            </w:r>
          </w:p>
        </w:tc>
      </w:tr>
      <w:tr w:rsidR="00381B14" w:rsidRPr="00381B14" w:rsidTr="000C1A7C">
        <w:tc>
          <w:tcPr>
            <w:tcW w:w="9782" w:type="dxa"/>
            <w:gridSpan w:val="10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</w:rPr>
            </w:pPr>
            <w:r w:rsidRPr="00381B14">
              <w:rPr>
                <w:b/>
                <w:sz w:val="24"/>
                <w:szCs w:val="24"/>
              </w:rPr>
              <w:t>Внеурочные занятия просветительской и нравственной направленности</w:t>
            </w:r>
          </w:p>
        </w:tc>
      </w:tr>
      <w:bookmarkEnd w:id="0"/>
      <w:tr w:rsidR="00381B14" w:rsidRPr="00381B14" w:rsidTr="000C1A7C">
        <w:tc>
          <w:tcPr>
            <w:tcW w:w="3824" w:type="dxa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«Язык моего края»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spacing w:line="275" w:lineRule="exact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кружка</w:t>
            </w:r>
          </w:p>
        </w:tc>
      </w:tr>
      <w:tr w:rsidR="00381B14" w:rsidRPr="00381B14" w:rsidTr="000C1A7C">
        <w:tc>
          <w:tcPr>
            <w:tcW w:w="9782" w:type="dxa"/>
            <w:gridSpan w:val="10"/>
            <w:shd w:val="clear" w:color="auto" w:fill="FDE9D9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 xml:space="preserve">Модуль Классное руководство 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rPr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spacing w:line="256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Сроки проведения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spacing w:line="275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Организаторы/ответственные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Мониторинговые исследования личностного развития обучающихся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           апрель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 раз в неделю по плану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spacing w:line="256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Мероприятия, организуемые в классе  класса (праздники, встречи, экскурсии, совместный досуг, социально значимые проекты) 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Вовлечение обучающихся в систему внеурочной деятельности и дополнительного образования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Вовлечение обучающихся в мероприятия, проводимые на различных уровнях.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Вовлечение обучающихся в мероприятия Движения Первых.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Проведение </w:t>
            </w:r>
            <w:proofErr w:type="spellStart"/>
            <w:r w:rsidRPr="00381B14">
              <w:rPr>
                <w:sz w:val="24"/>
              </w:rPr>
              <w:t>профориентационных</w:t>
            </w:r>
            <w:proofErr w:type="spellEnd"/>
            <w:r w:rsidRPr="00381B14">
              <w:rPr>
                <w:sz w:val="24"/>
              </w:rPr>
              <w:t xml:space="preserve"> мероприятий в рамках партнёрского формата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381B14">
              <w:rPr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 w:rsidRPr="00381B14">
              <w:rPr>
                <w:sz w:val="24"/>
              </w:rPr>
              <w:t xml:space="preserve"> успеваемости и </w:t>
            </w:r>
            <w:proofErr w:type="spellStart"/>
            <w:r w:rsidRPr="00381B14">
              <w:rPr>
                <w:sz w:val="24"/>
              </w:rPr>
              <w:t>т.п</w:t>
            </w:r>
            <w:proofErr w:type="spellEnd"/>
            <w:r w:rsidRPr="00381B14">
              <w:rPr>
                <w:sz w:val="24"/>
              </w:rPr>
              <w:t>)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Проведение инструктажей безопасности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плану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ИПР с учащимися группы риска, </w:t>
            </w:r>
            <w:r w:rsidRPr="00381B14">
              <w:rPr>
                <w:sz w:val="24"/>
              </w:rPr>
              <w:lastRenderedPageBreak/>
              <w:t>состоящими на различных видах учета, участие в заседаниях Совета профилактики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в течение </w:t>
            </w:r>
            <w:r w:rsidRPr="00381B14">
              <w:rPr>
                <w:sz w:val="24"/>
                <w:szCs w:val="24"/>
              </w:rPr>
              <w:lastRenderedPageBreak/>
              <w:t>учебного года по необходимости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lastRenderedPageBreak/>
              <w:t xml:space="preserve">Классные </w:t>
            </w:r>
            <w:r w:rsidRPr="00381B14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</w:rPr>
              <w:t>Мониторинг страниц обучающихся в социальных сетях в целях выявления вовлечения в деструктивные сообщества.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Участие в проведении исследования «Психологический климат в классе»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до 20.11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  <w:lang w:eastAsia="ru-RU"/>
              </w:rPr>
            </w:pPr>
            <w:r w:rsidRPr="00381B14">
              <w:rPr>
                <w:sz w:val="24"/>
                <w:szCs w:val="24"/>
                <w:lang w:eastAsia="ru-RU"/>
              </w:rPr>
              <w:t>Участие в педагогическом совете «Итоги адаптации учащихся 10-х классов к условиям обучения »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Администрация школы, классные руководители 10-го класса, педагог-психолог школы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</w:rPr>
            </w:pPr>
            <w:r w:rsidRPr="00381B14">
              <w:rPr>
                <w:sz w:val="24"/>
                <w:szCs w:val="24"/>
              </w:rPr>
              <w:t>Вовлечение обучающихся класса для участие в конкурсе «Лучший ученический класс"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второе полугодие учебного года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Проведение мероприятий в рамках Единого дня безопасности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Проведения мероприятий в рамках Единого дня профилактики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ежемесячно 16 числа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Организация и проведение мероприятия, посвящённого  Дню знаний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01.09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 xml:space="preserve">Час памяти «Прерванный урок» </w:t>
            </w:r>
            <w:r w:rsidRPr="00381B14">
              <w:t xml:space="preserve">к </w:t>
            </w:r>
            <w:r w:rsidRPr="00381B14">
              <w:rPr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03.09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мероприятиях, посвящённых Дню пожилых людей (поздравление ветеранов педагогического труда)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митинге, посвящённом дню окончания Второй мировой войны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02.09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Тематический урок «Твоя безопасность», посвящённый Дню гражданской обороны МЧС России (04.10.25)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04.10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381B14">
              <w:rPr>
                <w:sz w:val="24"/>
                <w:szCs w:val="24"/>
              </w:rPr>
              <w:t>ВместеЯрче</w:t>
            </w:r>
            <w:proofErr w:type="spellEnd"/>
            <w:r w:rsidRPr="00381B1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16.10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футбольном матче в рамках празднования  Дня отца 19.10.25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color w:val="000000"/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color w:val="000000"/>
                <w:sz w:val="24"/>
              </w:rPr>
            </w:pPr>
            <w:r w:rsidRPr="00381B14">
              <w:rPr>
                <w:color w:val="000000"/>
                <w:sz w:val="24"/>
              </w:rPr>
              <w:t>17.10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color w:val="EE0000"/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Классный час «В единстве наша сила», </w:t>
            </w:r>
            <w:r w:rsidRPr="00381B14">
              <w:rPr>
                <w:sz w:val="24"/>
                <w:szCs w:val="24"/>
              </w:rPr>
              <w:lastRenderedPageBreak/>
              <w:t>посвящённый   Дню народного единства 4.11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lastRenderedPageBreak/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30.10-31.10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</w:t>
            </w:r>
            <w:r w:rsidRPr="00381B14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</w:rPr>
              <w:lastRenderedPageBreak/>
              <w:t>Всероссийский урок безопасности школьников в сети Интернет             (деловая игра)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28.10-28.11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мужества, посвящённый Дню памяти погибших при исполнении служебных обязанностей сотрудников органов внутренних дел России (08.11)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07.11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Мероприятие в классе, посвящённое Дню матери в России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28.11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мужества, посвящённый Дню Неизвестного Солдата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03.12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09.12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Классный час, посвящённый Дню Конституции РФ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12.12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мужества, посвящённый Дню полного снятия блокады Ленинграда (1944 год).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27.01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Классный час, посвящённый Дню российской науки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08.02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Час мужества, посвящённый Дню памяти о россиянах, исполнявших служебный долг за пределами Отечества.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15.02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Мероприятие в классе, посвящённое Дню защитника Отечества 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19.02-20.02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Мероприятие в классе, посвящённое Международному женскому дню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06.03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Единый классный час, посвящённый Дню  воссоединения Крыма с Россией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18.03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12.04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памяти.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19.04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Урок мужества в рамках Всероссийской общественно-государственной инициативы «Горячее сердце».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май 2026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Классный час к Международному дню борьбы за права инвалидов.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05.05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Урок мужества, посвящённый Дню Победы в Великой Отечественной войны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05.05-07.05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24.05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</w:tcPr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992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28.05</w:t>
            </w:r>
          </w:p>
        </w:tc>
        <w:tc>
          <w:tcPr>
            <w:tcW w:w="2439" w:type="dxa"/>
            <w:gridSpan w:val="2"/>
          </w:tcPr>
          <w:p w:rsidR="00381B14" w:rsidRPr="00381B14" w:rsidRDefault="00381B14" w:rsidP="00381B14">
            <w:pPr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381B14" w:rsidRPr="00381B14" w:rsidTr="000C1A7C">
        <w:trPr>
          <w:trHeight w:val="593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Организаторы/  ответственные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Общешкольная линейка, посвящённая Дню знаний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spacing w:before="5" w:after="1"/>
              <w:rPr>
                <w:sz w:val="23"/>
              </w:rPr>
            </w:pP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понедельникам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Акция «Помня о подвиге», посвящённая Дню окончания Второй мировой войны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Общешкольная линейка, посвящённая Дню солидарности в борьбе с терроризмом.                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 xml:space="preserve">Викторина «Что я знаю о терроризме?»  </w:t>
            </w:r>
            <w:proofErr w:type="spellStart"/>
            <w:r w:rsidRPr="00381B14">
              <w:rPr>
                <w:sz w:val="24"/>
                <w:szCs w:val="24"/>
              </w:rPr>
              <w:t>кДню</w:t>
            </w:r>
            <w:proofErr w:type="spellEnd"/>
            <w:r w:rsidRPr="00381B14">
              <w:rPr>
                <w:sz w:val="24"/>
                <w:szCs w:val="24"/>
              </w:rPr>
              <w:t xml:space="preserve"> солидарности в борьбе с терроризмом.                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381B14">
              <w:rPr>
                <w:sz w:val="24"/>
                <w:szCs w:val="24"/>
              </w:rPr>
              <w:t>квест</w:t>
            </w:r>
            <w:proofErr w:type="spellEnd"/>
            <w:r w:rsidRPr="00381B14">
              <w:rPr>
                <w:sz w:val="24"/>
                <w:szCs w:val="24"/>
              </w:rPr>
              <w:t>-игра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381B14" w:rsidRPr="00381B14" w:rsidTr="000C1A7C">
        <w:trPr>
          <w:trHeight w:val="824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30.09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381B14" w:rsidRPr="00381B14" w:rsidTr="000C1A7C">
        <w:trPr>
          <w:trHeight w:val="54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Вторая неделя сентября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Акция «Грамотность в тренде», посвящённая Международному дню распространения грамотности.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Акция #</w:t>
            </w:r>
            <w:proofErr w:type="spellStart"/>
            <w:r w:rsidRPr="00381B14">
              <w:rPr>
                <w:sz w:val="24"/>
                <w:szCs w:val="24"/>
              </w:rPr>
              <w:t>читаемклассику</w:t>
            </w:r>
            <w:proofErr w:type="spellEnd"/>
            <w:r w:rsidRPr="00381B14">
              <w:rPr>
                <w:sz w:val="24"/>
                <w:szCs w:val="24"/>
              </w:rPr>
              <w:t xml:space="preserve">                      </w:t>
            </w:r>
            <w:proofErr w:type="gramStart"/>
            <w:r w:rsidRPr="00381B14">
              <w:rPr>
                <w:sz w:val="24"/>
                <w:szCs w:val="24"/>
              </w:rPr>
              <w:t xml:space="preserve">   «</w:t>
            </w:r>
            <w:proofErr w:type="gramEnd"/>
            <w:r w:rsidRPr="00381B14">
              <w:rPr>
                <w:sz w:val="24"/>
                <w:szCs w:val="24"/>
              </w:rPr>
              <w:t xml:space="preserve">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07.09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Акция «</w:t>
            </w:r>
            <w:proofErr w:type="spellStart"/>
            <w:r w:rsidRPr="00381B14">
              <w:rPr>
                <w:sz w:val="24"/>
                <w:szCs w:val="24"/>
              </w:rPr>
              <w:t>Буккроссинг</w:t>
            </w:r>
            <w:proofErr w:type="spellEnd"/>
            <w:r w:rsidRPr="00381B14">
              <w:rPr>
                <w:sz w:val="24"/>
                <w:szCs w:val="24"/>
              </w:rPr>
              <w:t xml:space="preserve"> в школе»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 неделя сентября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22.09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Поздравление ветеранов педагогического </w:t>
            </w:r>
            <w:r w:rsidRPr="00381B14">
              <w:rPr>
                <w:sz w:val="24"/>
                <w:szCs w:val="24"/>
              </w:rPr>
              <w:lastRenderedPageBreak/>
              <w:t xml:space="preserve">труда с </w:t>
            </w:r>
            <w:proofErr w:type="spellStart"/>
            <w:r w:rsidRPr="00381B14">
              <w:rPr>
                <w:sz w:val="24"/>
                <w:szCs w:val="24"/>
              </w:rPr>
              <w:t>Днёмпожилых</w:t>
            </w:r>
            <w:proofErr w:type="spellEnd"/>
            <w:r w:rsidRPr="00381B14">
              <w:rPr>
                <w:sz w:val="24"/>
                <w:szCs w:val="24"/>
              </w:rPr>
              <w:t xml:space="preserve"> людей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lastRenderedPageBreak/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</w:t>
            </w:r>
            <w:r w:rsidRPr="00381B14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lastRenderedPageBreak/>
              <w:t>#</w:t>
            </w:r>
            <w:proofErr w:type="spellStart"/>
            <w:r w:rsidRPr="00381B14">
              <w:rPr>
                <w:sz w:val="24"/>
                <w:szCs w:val="24"/>
              </w:rPr>
              <w:t>Акция«Цифровая</w:t>
            </w:r>
            <w:proofErr w:type="spellEnd"/>
            <w:r w:rsidRPr="00381B14">
              <w:rPr>
                <w:sz w:val="24"/>
                <w:szCs w:val="24"/>
              </w:rPr>
              <w:t xml:space="preserve"> грамотность для всех» к Международному Дню пожилых людей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Кинолекторий «Мюзиклы Отечества»  Международному дню музыки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 учитель музыки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Благотворительная акция «Дай лапу, друг»», посвящённая Всемирному дню животных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04.10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Подкаст «С учителем о главном»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02.10-03.10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Педагог-организатор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Pr="00381B14">
              <w:rPr>
                <w:sz w:val="24"/>
                <w:szCs w:val="24"/>
              </w:rPr>
              <w:t>челлендж</w:t>
            </w:r>
            <w:proofErr w:type="spellEnd"/>
            <w:r w:rsidRPr="00381B14">
              <w:rPr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10.09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Спортивные состязания в рамках празднования  Дня отца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381B14" w:rsidRPr="00381B14" w:rsidTr="000C1A7C">
        <w:trPr>
          <w:trHeight w:val="1016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Акция «Школьный </w:t>
            </w:r>
            <w:proofErr w:type="spellStart"/>
            <w:r w:rsidRPr="00381B14">
              <w:rPr>
                <w:sz w:val="24"/>
                <w:szCs w:val="24"/>
              </w:rPr>
              <w:t>Книговорот</w:t>
            </w:r>
            <w:proofErr w:type="spellEnd"/>
            <w:r w:rsidRPr="00381B14">
              <w:rPr>
                <w:sz w:val="24"/>
                <w:szCs w:val="24"/>
              </w:rPr>
              <w:t xml:space="preserve">»,, посвящённая Международному дню школьных библиотек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23.10.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Зав библиотекой Классные руководители</w:t>
            </w:r>
          </w:p>
        </w:tc>
      </w:tr>
      <w:tr w:rsidR="00381B14" w:rsidRPr="00381B14" w:rsidTr="000C1A7C">
        <w:trPr>
          <w:trHeight w:val="393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72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Урок памяти, </w:t>
            </w:r>
            <w:proofErr w:type="spellStart"/>
            <w:r w:rsidRPr="00381B14">
              <w:rPr>
                <w:sz w:val="24"/>
                <w:szCs w:val="24"/>
              </w:rPr>
              <w:t>посвященныйДню</w:t>
            </w:r>
            <w:proofErr w:type="spellEnd"/>
            <w:r w:rsidRPr="00381B14">
              <w:rPr>
                <w:sz w:val="24"/>
                <w:szCs w:val="24"/>
              </w:rPr>
              <w:t xml:space="preserve"> памяти жертв политических репрессий.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30.10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Интеллектуальная игра «Колесо истории» ко Дню народного единства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Онлайн активность «Онлайн активность «Народная мудрость»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Школьная активность «Неделя толерантности»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14.11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Всероссийский День призывника: военно-спортивная игра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15.11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Учитель ОБЖ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18.11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Педагог-организатор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Митинг, посвящённый Дню Неизвестного Солдата.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both"/>
              <w:rPr>
                <w:sz w:val="24"/>
                <w:szCs w:val="24"/>
              </w:rPr>
            </w:pPr>
            <w:r w:rsidRPr="00381B14">
              <w:rPr>
                <w:b/>
                <w:bCs/>
                <w:sz w:val="24"/>
                <w:szCs w:val="24"/>
              </w:rPr>
              <w:t>#</w:t>
            </w:r>
            <w:r w:rsidRPr="00381B14">
              <w:rPr>
                <w:sz w:val="24"/>
                <w:szCs w:val="24"/>
              </w:rPr>
              <w:t>Тематическая полка «Герои Отечества» к Дню Героев Отечества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Руководитель волонтёрского отряда Классные </w:t>
            </w:r>
            <w:r w:rsidRPr="00381B14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lastRenderedPageBreak/>
              <w:t>#</w:t>
            </w:r>
            <w:r w:rsidRPr="00381B14">
              <w:rPr>
                <w:sz w:val="24"/>
              </w:rPr>
              <w:t xml:space="preserve"> Патриотический час «Герои России», посвящённый </w:t>
            </w:r>
            <w:proofErr w:type="spellStart"/>
            <w:r w:rsidRPr="00381B14">
              <w:rPr>
                <w:sz w:val="24"/>
              </w:rPr>
              <w:t>ДнюГероев</w:t>
            </w:r>
            <w:proofErr w:type="spellEnd"/>
            <w:r w:rsidRPr="00381B14">
              <w:rPr>
                <w:sz w:val="24"/>
              </w:rPr>
              <w:t xml:space="preserve"> Отечества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Акция-онлайн: адресное поздравление Героев Отечества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08.12-09.12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12.12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Рождественская ярмарка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Международный день без интернета. Литературная гостиная «Книжные полки»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26.12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КТД «Новогодний переполох»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Декада «В здоровом теле – здоровый дух!»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12–23.01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bCs/>
                <w:sz w:val="24"/>
              </w:rPr>
              <w:t xml:space="preserve">Акция «Студенчество </w:t>
            </w:r>
            <w:proofErr w:type="spellStart"/>
            <w:r w:rsidRPr="00381B14">
              <w:rPr>
                <w:bCs/>
                <w:sz w:val="24"/>
              </w:rPr>
              <w:t>сегодня»к</w:t>
            </w:r>
            <w:proofErr w:type="spellEnd"/>
            <w:r w:rsidRPr="00381B14">
              <w:rPr>
                <w:bCs/>
                <w:sz w:val="24"/>
              </w:rPr>
              <w:t xml:space="preserve"> Дню российского студенчества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25.01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Час мужества, посвящённый Дню полного снятия блокады Ленинграда (1944 год)и                                                    Дню освобождения Красной армией крупнейшего «лагеря смерти» </w:t>
            </w:r>
            <w:proofErr w:type="spellStart"/>
            <w:r w:rsidRPr="00381B14">
              <w:rPr>
                <w:sz w:val="24"/>
              </w:rPr>
              <w:t>Аушвиц-Биркенау</w:t>
            </w:r>
            <w:proofErr w:type="spellEnd"/>
            <w:r w:rsidRPr="00381B14">
              <w:rPr>
                <w:sz w:val="24"/>
              </w:rPr>
              <w:t xml:space="preserve"> (Освенцима)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27.01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Акция «Блокадный хлеб».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27.01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**</w:t>
            </w:r>
            <w:r w:rsidRPr="00381B14">
              <w:rPr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27.01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Создание интерактивного плаката «На улицах Сталинграда».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Фотоконкурс «Россия – Родина моя»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04.02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День российской науки (08.02). </w:t>
            </w: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 xml:space="preserve">Акция «Наука вокруг нас»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05.02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Акция «Книжный друг» к Международному дню </w:t>
            </w:r>
            <w:proofErr w:type="spellStart"/>
            <w:r w:rsidRPr="00381B14"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14.02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Круглый стол «Путь героя» - День памяти о россиянах, исполнявших служебный долг за пределами Отечества.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15.02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21.02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Военно-спортивная игра «Зарница»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21.02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23.02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07.03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 школы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Фотопроект «Три поколения»,</w:t>
            </w:r>
            <w:proofErr w:type="spellStart"/>
            <w:r w:rsidRPr="00381B14">
              <w:rPr>
                <w:sz w:val="24"/>
              </w:rPr>
              <w:t>посвящённыйМеждународному</w:t>
            </w:r>
            <w:proofErr w:type="spellEnd"/>
            <w:r w:rsidRPr="00381B14">
              <w:rPr>
                <w:sz w:val="24"/>
              </w:rPr>
              <w:t xml:space="preserve"> женскому дню 8 Марта.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08.03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КТД Неделя профориентации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10.03-13.03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Участие в акции</w:t>
            </w:r>
            <w:r w:rsidRPr="00381B14">
              <w:rPr>
                <w:sz w:val="24"/>
              </w:rPr>
              <w:t>, посвящённой Дню воссоединения Крыма с Россией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18.03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20.03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**</w:t>
            </w:r>
            <w:r w:rsidRPr="00381B14">
              <w:rPr>
                <w:sz w:val="24"/>
              </w:rPr>
              <w:t>Участие в тематической школьной активности в рамках Всероссийской неделе детской и юношеской книги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25.03-29.03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Зам. директора по </w:t>
            </w:r>
            <w:proofErr w:type="spellStart"/>
            <w:r w:rsidRPr="00381B14">
              <w:rPr>
                <w:sz w:val="24"/>
                <w:szCs w:val="24"/>
              </w:rPr>
              <w:t>ВРЗав</w:t>
            </w:r>
            <w:proofErr w:type="spellEnd"/>
            <w:r w:rsidRPr="00381B14">
              <w:rPr>
                <w:sz w:val="24"/>
                <w:szCs w:val="24"/>
              </w:rPr>
              <w:t>. библиотекой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b/>
                <w:bCs/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Онлайн-акция «Мой первый этюд», в рамках празднования  Дня театра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27.03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28.03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Зам. директора по ВР Классные руководители               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руководитель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381B14">
              <w:rPr>
                <w:sz w:val="24"/>
              </w:rPr>
              <w:t>Флешмоб</w:t>
            </w:r>
            <w:proofErr w:type="spellEnd"/>
            <w:r w:rsidRPr="00381B14">
              <w:rPr>
                <w:sz w:val="24"/>
              </w:rPr>
              <w:t xml:space="preserve"> «Космическое ГТО», посвящённый Дню космонавтики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12.04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>#</w:t>
            </w:r>
            <w:r w:rsidRPr="00381B14">
              <w:rPr>
                <w:sz w:val="24"/>
              </w:rPr>
              <w:t>Кинолекторий «Судьба человека» посвящённый Дню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17.04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воспитанию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b/>
                <w:bCs/>
                <w:sz w:val="24"/>
              </w:rPr>
              <w:t xml:space="preserve"># </w:t>
            </w:r>
            <w:r w:rsidRPr="00381B14">
              <w:rPr>
                <w:sz w:val="24"/>
              </w:rPr>
              <w:t>Акция «Эко-медиа: рассказываем о планете», посвящённая Дню Земли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22.04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Советник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381B14">
              <w:rPr>
                <w:sz w:val="24"/>
              </w:rPr>
              <w:t>Флешмоб</w:t>
            </w:r>
            <w:proofErr w:type="spellEnd"/>
            <w:r w:rsidRPr="00381B14">
              <w:rPr>
                <w:sz w:val="24"/>
              </w:rPr>
              <w:t>, посвящённый празднику Весны и Труда                Акция -онлайн «Славим труд и человека труда!»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30.04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Конкурс патриотической песни «Песни, опалённые войной»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469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Конкурс строя и песни «Шаги Победы»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04.05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Акции онлайн: #Окна Победы, #Песни Победы #Георгиевская ленточка Бессмертный полк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04–10.05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483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Вахта памяти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28.04-08.05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25.05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КТД «Последний звонок»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26.05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Акции: #Окна России #Флаги России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09.06-12.06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22.06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381B14">
              <w:rPr>
                <w:sz w:val="24"/>
              </w:rPr>
              <w:t>Флешмоб</w:t>
            </w:r>
            <w:proofErr w:type="spellEnd"/>
            <w:r w:rsidRPr="00381B14">
              <w:rPr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381B14">
              <w:rPr>
                <w:sz w:val="24"/>
              </w:rPr>
              <w:t>селфи</w:t>
            </w:r>
            <w:proofErr w:type="spellEnd"/>
            <w:r w:rsidRPr="00381B14">
              <w:rPr>
                <w:sz w:val="24"/>
              </w:rPr>
              <w:t xml:space="preserve"> с # в сообществе школы в ВК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08.07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487"/>
        </w:trPr>
        <w:tc>
          <w:tcPr>
            <w:tcW w:w="9782" w:type="dxa"/>
            <w:gridSpan w:val="10"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5980" cy="3276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«Юннаты Первых»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28.02.25-31.12.25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02.02.25-30.09.25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«Хранители истории»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01.03.24-01.01.26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«Скорая помощь»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01.02.25-31.12.25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«Вызов Первых»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09.01.25-31.08.25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конкурс «Большая перемена»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28.03.25-31.12.25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«Первые в профессии»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09.01.25-30.12.25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«Литературный марафон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Всероссийский проект «</w:t>
            </w:r>
            <w:proofErr w:type="spellStart"/>
            <w:r w:rsidRPr="00381B14">
              <w:rPr>
                <w:sz w:val="24"/>
              </w:rPr>
              <w:t>МедиаПритяжение</w:t>
            </w:r>
            <w:proofErr w:type="spellEnd"/>
            <w:r w:rsidRPr="00381B14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03.03.25-08.12.25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«КВН. Первые»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«Звучи»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конкурс «Открывай страну»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29.01.25-01.07.25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«Первые в науке»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Всероссийский проект «Первый студенческий»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09.01.25-31.12.25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381B14" w:rsidRPr="00381B14" w:rsidTr="000C1A7C">
        <w:trPr>
          <w:trHeight w:val="521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Экскурсионные поездки Посещение театров, выставок, концертов в рамках Всероссийского образовательного проекта «Пушкинская карта»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куратор конкурса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Зам. директора по ВР классные руководители </w:t>
            </w:r>
            <w:r w:rsidRPr="00381B14"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  <w:szCs w:val="24"/>
              </w:rPr>
              <w:lastRenderedPageBreak/>
              <w:t>Школьный этап Всероссийских спортивных играх школьников «Президентские состязания и игры»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плану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381B14" w:rsidRPr="00381B14" w:rsidTr="000C1A7C">
        <w:trPr>
          <w:trHeight w:val="353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Оформление классных уголков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август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АХЧ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АХЧ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Оформление зон активного отдыха в рекреациях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АХЧ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 технологии отряд волонтёров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КТД: оформление школы к празднованию Нового года</w:t>
            </w:r>
          </w:p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Оформление мемориальной стелы «Бессмертный полк»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lastRenderedPageBreak/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декабрь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апрель-май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АХЧ отряд волонтёров</w:t>
            </w:r>
          </w:p>
        </w:tc>
      </w:tr>
      <w:tr w:rsidR="00381B14" w:rsidRPr="00381B14" w:rsidTr="000C1A7C">
        <w:trPr>
          <w:trHeight w:val="239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lastRenderedPageBreak/>
              <w:t>Взаимодействие с родителями (законными представителями)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381B14">
              <w:rPr>
                <w:sz w:val="24"/>
              </w:rPr>
              <w:t>вебинарах</w:t>
            </w:r>
            <w:proofErr w:type="spellEnd"/>
            <w:r w:rsidRPr="00381B14">
              <w:rPr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2 раза в год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Дне открытых дверей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руководители 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381B14" w:rsidRPr="00381B14" w:rsidTr="000C1A7C">
        <w:trPr>
          <w:trHeight w:val="389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мероприятиях 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Куратор РДДМ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гола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дежурства классов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     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День самоуправления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рейда «Школьная форма»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Рейд «Здоровая нация»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381B14" w:rsidRPr="00381B14" w:rsidTr="000C1A7C">
        <w:trPr>
          <w:trHeight w:val="321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сентябрь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580"/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</w:rPr>
              <w:t xml:space="preserve">Месячник правового воспитания </w:t>
            </w:r>
            <w:proofErr w:type="spellStart"/>
            <w:r w:rsidRPr="00381B14">
              <w:rPr>
                <w:sz w:val="24"/>
              </w:rPr>
              <w:t>ипрофилактики</w:t>
            </w:r>
            <w:proofErr w:type="spellEnd"/>
            <w:r w:rsidRPr="00381B14">
              <w:rPr>
                <w:sz w:val="24"/>
              </w:rPr>
              <w:t xml:space="preserve"> правонарушений. 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15.10 – 15.11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ind w:right="580"/>
              <w:jc w:val="both"/>
              <w:rPr>
                <w:spacing w:val="-57"/>
                <w:sz w:val="24"/>
              </w:rPr>
            </w:pPr>
            <w:r w:rsidRPr="00381B14">
              <w:rPr>
                <w:sz w:val="24"/>
              </w:rPr>
              <w:t>Единый день профилактики правонарушений и деструктивного</w:t>
            </w:r>
          </w:p>
          <w:p w:rsidR="00381B14" w:rsidRPr="00381B14" w:rsidRDefault="00381B14" w:rsidP="00381B14">
            <w:pPr>
              <w:ind w:right="580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поведения</w:t>
            </w:r>
          </w:p>
          <w:p w:rsidR="00381B14" w:rsidRPr="00381B14" w:rsidRDefault="00381B14" w:rsidP="00381B14">
            <w:pPr>
              <w:ind w:right="580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18 числа каждого месяца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jc w:val="both"/>
            </w:pPr>
            <w:r w:rsidRPr="00381B14">
              <w:rPr>
                <w:sz w:val="24"/>
                <w:szCs w:val="24"/>
              </w:rPr>
              <w:t>Неделя профилактики     интернет – зависимости (по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left="111" w:right="88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Заместитель директора по ВР Классные руководители, Социальный педагог</w:t>
            </w:r>
          </w:p>
          <w:p w:rsidR="00381B14" w:rsidRPr="00381B14" w:rsidRDefault="00381B14" w:rsidP="00381B14">
            <w:pPr>
              <w:ind w:left="111" w:right="88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Педагог -психолог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jc w:val="both"/>
              <w:rPr>
                <w:spacing w:val="-57"/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Неделя профилактики употребления </w:t>
            </w:r>
            <w:proofErr w:type="spellStart"/>
            <w:r w:rsidRPr="00381B14">
              <w:rPr>
                <w:sz w:val="24"/>
                <w:szCs w:val="24"/>
              </w:rPr>
              <w:t>психоактивных</w:t>
            </w:r>
            <w:proofErr w:type="spellEnd"/>
            <w:r w:rsidRPr="00381B14">
              <w:rPr>
                <w:sz w:val="24"/>
                <w:szCs w:val="24"/>
              </w:rPr>
              <w:t xml:space="preserve"> веществ «Независимое детство», приуроченная к Дню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Борьбы с наркоманией и наркобизнесом (по </w:t>
            </w:r>
            <w:r w:rsidRPr="00381B14">
              <w:rPr>
                <w:sz w:val="24"/>
                <w:szCs w:val="24"/>
              </w:rPr>
              <w:lastRenderedPageBreak/>
              <w:t>плану)</w:t>
            </w:r>
          </w:p>
          <w:p w:rsidR="00381B14" w:rsidRPr="00381B14" w:rsidRDefault="00381B14" w:rsidP="00381B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lastRenderedPageBreak/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март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left="111" w:right="88"/>
              <w:jc w:val="center"/>
              <w:rPr>
                <w:sz w:val="24"/>
              </w:rPr>
            </w:pPr>
            <w:r w:rsidRPr="00381B14">
              <w:rPr>
                <w:sz w:val="24"/>
              </w:rPr>
              <w:t xml:space="preserve">Заместитель директора по ВР Классные руководители, </w:t>
            </w:r>
            <w:r w:rsidRPr="00381B14">
              <w:rPr>
                <w:sz w:val="24"/>
              </w:rPr>
              <w:lastRenderedPageBreak/>
              <w:t>Социальный педагог</w:t>
            </w:r>
          </w:p>
          <w:p w:rsidR="00381B14" w:rsidRPr="00381B14" w:rsidRDefault="00381B14" w:rsidP="00381B14">
            <w:pPr>
              <w:ind w:left="111" w:right="88"/>
              <w:jc w:val="center"/>
              <w:rPr>
                <w:sz w:val="24"/>
              </w:rPr>
            </w:pPr>
            <w:r w:rsidRPr="00381B14">
              <w:rPr>
                <w:sz w:val="24"/>
              </w:rPr>
              <w:t>Педагог -психолог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 xml:space="preserve">Участие во Всероссийском уроке безопасности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Инструктажи обучающихся (по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 (по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Педагог-психолог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381B14">
              <w:rPr>
                <w:sz w:val="24"/>
              </w:rPr>
              <w:t>КИПРов</w:t>
            </w:r>
            <w:proofErr w:type="spellEnd"/>
            <w:r w:rsidRPr="00381B14">
              <w:rPr>
                <w:sz w:val="24"/>
              </w:rPr>
              <w:t xml:space="preserve">), направленных на работу как с </w:t>
            </w:r>
            <w:proofErr w:type="spellStart"/>
            <w:r w:rsidRPr="00381B14">
              <w:rPr>
                <w:sz w:val="24"/>
              </w:rPr>
              <w:t>девиантными</w:t>
            </w:r>
            <w:proofErr w:type="spellEnd"/>
            <w:r w:rsidRPr="00381B14"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381B14">
              <w:rPr>
                <w:sz w:val="24"/>
              </w:rPr>
              <w:t>саморефлексии</w:t>
            </w:r>
            <w:proofErr w:type="spellEnd"/>
            <w:r w:rsidRPr="00381B14">
              <w:rPr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Ежемесячно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393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Социальное партнерство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Краеведческий музей: организация мероприятий на базе школы, экскурсии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ОГИБДД ОМВД России: участие в акциях, конкурсах, декадах, занятиях по профилактике ДДТТ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307"/>
        </w:trPr>
        <w:tc>
          <w:tcPr>
            <w:tcW w:w="9782" w:type="dxa"/>
            <w:gridSpan w:val="10"/>
            <w:shd w:val="clear" w:color="auto" w:fill="FBD4B4"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381B14" w:rsidRPr="00381B14" w:rsidTr="000C1A7C">
        <w:trPr>
          <w:trHeight w:val="547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center"/>
              <w:rPr>
                <w:b/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Проведение циклов </w:t>
            </w:r>
            <w:proofErr w:type="spellStart"/>
            <w:r w:rsidRPr="00381B14">
              <w:rPr>
                <w:sz w:val="24"/>
              </w:rPr>
              <w:t>профориентационных</w:t>
            </w:r>
            <w:proofErr w:type="spellEnd"/>
            <w:r w:rsidRPr="00381B14">
              <w:rPr>
                <w:sz w:val="24"/>
              </w:rPr>
              <w:t xml:space="preserve"> часов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Мониторинг профессионального самоопределения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Интерактивные игры, викторины, </w:t>
            </w:r>
            <w:proofErr w:type="spellStart"/>
            <w:r w:rsidRPr="00381B14">
              <w:rPr>
                <w:sz w:val="24"/>
              </w:rPr>
              <w:t>квесты</w:t>
            </w:r>
            <w:proofErr w:type="spellEnd"/>
            <w:r w:rsidRPr="00381B14">
              <w:rPr>
                <w:sz w:val="24"/>
              </w:rPr>
              <w:t>, внеклассные мероприятия по профориентации (по отдельному плану)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        не менее 4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Посещение </w:t>
            </w:r>
            <w:proofErr w:type="spellStart"/>
            <w:r w:rsidRPr="00381B14">
              <w:rPr>
                <w:sz w:val="24"/>
              </w:rPr>
              <w:t>профориентационных</w:t>
            </w:r>
            <w:proofErr w:type="spellEnd"/>
            <w:r w:rsidRPr="00381B14">
              <w:rPr>
                <w:sz w:val="24"/>
              </w:rPr>
              <w:t xml:space="preserve">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Совместное с педагогами посещение </w:t>
            </w:r>
            <w:proofErr w:type="spellStart"/>
            <w:r w:rsidRPr="00381B14">
              <w:rPr>
                <w:sz w:val="24"/>
              </w:rPr>
              <w:t>интернет-ресурсов</w:t>
            </w:r>
            <w:proofErr w:type="spellEnd"/>
            <w:r w:rsidRPr="00381B14">
              <w:rPr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381B14">
              <w:rPr>
                <w:sz w:val="24"/>
              </w:rPr>
              <w:t>профориентационного</w:t>
            </w:r>
            <w:proofErr w:type="spellEnd"/>
            <w:r w:rsidRPr="00381B14">
              <w:rPr>
                <w:sz w:val="24"/>
              </w:rPr>
              <w:t xml:space="preserve"> онлайн тестирования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Неделя профориентации в школе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rPr>
          <w:trHeight w:val="811"/>
        </w:trPr>
        <w:tc>
          <w:tcPr>
            <w:tcW w:w="4792" w:type="dxa"/>
            <w:gridSpan w:val="2"/>
            <w:tcBorders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Реализация единой модели профессиональной ориентации (</w:t>
            </w:r>
            <w:proofErr w:type="spellStart"/>
            <w:r w:rsidRPr="00381B14">
              <w:rPr>
                <w:sz w:val="24"/>
              </w:rPr>
              <w:t>профориентационный</w:t>
            </w:r>
            <w:proofErr w:type="spellEnd"/>
            <w:r w:rsidRPr="00381B14">
              <w:rPr>
                <w:sz w:val="24"/>
              </w:rPr>
              <w:t xml:space="preserve">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</w:rPr>
              <w:t>10-11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lastRenderedPageBreak/>
              <w:t>Модуль «Медиа-центр»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rPr>
                <w:sz w:val="24"/>
              </w:rPr>
            </w:pPr>
            <w:r w:rsidRPr="00381B1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городских и областных конкурсах школьных СМИ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Подготовка и проведение радиопередач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 медиа группа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 w:rsidRPr="00381B14"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«Школьного медиа-центра»                     Советник по воспитанию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Подготовка видео роликов к празднику «Последний звонок», «Выпускной»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Апрель-май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Актив класса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Фоторепортажи о делах класса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Актив класса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Модуль «Школьный музей»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Реализация программы «Школьный музей»: теоретические основы музейного дела, практическая деятельность в школьном музее.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 участники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создании летописи «История школы» (изучение истории школы, ее выпускников, внесших вклад в развитие общества).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 xml:space="preserve">Участие в создании архива «Герои Отечества – участники СВО»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Участие в  организации и проведении экскурсий.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381B14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rPr>
                <w:sz w:val="24"/>
              </w:rPr>
            </w:pPr>
            <w:r w:rsidRPr="00381B14">
              <w:rPr>
                <w:sz w:val="24"/>
              </w:rPr>
              <w:lastRenderedPageBreak/>
              <w:t>Вовлечение обучающихся в спортивные кружки и секции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rPr>
                <w:sz w:val="24"/>
              </w:rPr>
            </w:pPr>
            <w:r w:rsidRPr="00381B14">
              <w:rPr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rPr>
                <w:sz w:val="24"/>
              </w:rPr>
            </w:pPr>
            <w:r w:rsidRPr="00381B14">
              <w:rPr>
                <w:sz w:val="24"/>
              </w:rPr>
              <w:t>Участие в сдаче ГТО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При поступлении в ОУ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Классный руководитель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381B14">
              <w:rPr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381B14">
              <w:rPr>
                <w:sz w:val="24"/>
                <w:szCs w:val="24"/>
              </w:rPr>
              <w:t>Соцпедагог</w:t>
            </w:r>
            <w:proofErr w:type="spellEnd"/>
            <w:r w:rsidRPr="00381B14">
              <w:rPr>
                <w:sz w:val="24"/>
                <w:szCs w:val="24"/>
              </w:rPr>
              <w:t>.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381B14" w:rsidRPr="00381B14" w:rsidRDefault="00381B14" w:rsidP="00381B14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381B14">
              <w:rPr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Педагог-психолог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руководители           Рук. </w:t>
            </w:r>
            <w:proofErr w:type="spellStart"/>
            <w:r w:rsidRPr="00381B14">
              <w:rPr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sz w:val="24"/>
              </w:rPr>
            </w:pPr>
            <w:r w:rsidRPr="00381B14">
              <w:rPr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Учителя-предметники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lastRenderedPageBreak/>
              <w:t>Индивидуальные беседы, занятия, тренинги с детьми мигрантов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Классный руководитель,            учителя предметники, педагог-психолог</w:t>
            </w:r>
          </w:p>
        </w:tc>
      </w:tr>
      <w:tr w:rsidR="00381B14" w:rsidRPr="00381B14" w:rsidTr="000C1A7C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381B14">
              <w:rPr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Классные руководители</w:t>
            </w:r>
          </w:p>
          <w:p w:rsidR="00381B14" w:rsidRPr="00381B14" w:rsidRDefault="00381B14" w:rsidP="00381B14">
            <w:pPr>
              <w:ind w:right="-1"/>
              <w:jc w:val="center"/>
              <w:rPr>
                <w:sz w:val="24"/>
                <w:szCs w:val="24"/>
              </w:rPr>
            </w:pPr>
            <w:r w:rsidRPr="00381B14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E64E26">
        <w:rPr>
          <w:sz w:val="28"/>
          <w:szCs w:val="28"/>
        </w:rPr>
        <w:t xml:space="preserve"> </w:t>
      </w: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pBdr>
          <w:top w:val="nil"/>
          <w:left w:val="nil"/>
          <w:bottom w:val="nil"/>
          <w:right w:val="nil"/>
          <w:between w:val="nil"/>
        </w:pBdr>
        <w:ind w:left="284" w:right="142"/>
        <w:rPr>
          <w:color w:val="000000"/>
          <w:sz w:val="28"/>
          <w:szCs w:val="28"/>
        </w:rPr>
      </w:pPr>
    </w:p>
    <w:p w:rsidR="00F175E9" w:rsidRDefault="00F175E9"/>
    <w:sectPr w:rsidR="00F1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040"/>
    <w:multiLevelType w:val="hybridMultilevel"/>
    <w:tmpl w:val="A732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38B4"/>
    <w:multiLevelType w:val="hybridMultilevel"/>
    <w:tmpl w:val="1806F7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A3DBF"/>
    <w:multiLevelType w:val="hybridMultilevel"/>
    <w:tmpl w:val="4594C6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C464D"/>
    <w:multiLevelType w:val="hybridMultilevel"/>
    <w:tmpl w:val="94B0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225C9"/>
    <w:multiLevelType w:val="hybridMultilevel"/>
    <w:tmpl w:val="795A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36219"/>
    <w:multiLevelType w:val="hybridMultilevel"/>
    <w:tmpl w:val="11901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6ED5"/>
    <w:multiLevelType w:val="hybridMultilevel"/>
    <w:tmpl w:val="5D18C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4A384E"/>
    <w:multiLevelType w:val="hybridMultilevel"/>
    <w:tmpl w:val="8E4C68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856AB2"/>
    <w:multiLevelType w:val="hybridMultilevel"/>
    <w:tmpl w:val="3E80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B7054"/>
    <w:multiLevelType w:val="hybridMultilevel"/>
    <w:tmpl w:val="866A1A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2"/>
  </w:num>
  <w:num w:numId="5">
    <w:abstractNumId w:val="18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9"/>
  </w:num>
  <w:num w:numId="11">
    <w:abstractNumId w:val="23"/>
  </w:num>
  <w:num w:numId="12">
    <w:abstractNumId w:val="21"/>
  </w:num>
  <w:num w:numId="13">
    <w:abstractNumId w:val="14"/>
  </w:num>
  <w:num w:numId="14">
    <w:abstractNumId w:val="2"/>
  </w:num>
  <w:num w:numId="15">
    <w:abstractNumId w:val="17"/>
  </w:num>
  <w:num w:numId="16">
    <w:abstractNumId w:val="10"/>
  </w:num>
  <w:num w:numId="17">
    <w:abstractNumId w:val="16"/>
  </w:num>
  <w:num w:numId="18">
    <w:abstractNumId w:val="8"/>
  </w:num>
  <w:num w:numId="19">
    <w:abstractNumId w:val="0"/>
  </w:num>
  <w:num w:numId="20">
    <w:abstractNumId w:val="20"/>
  </w:num>
  <w:num w:numId="21">
    <w:abstractNumId w:val="13"/>
  </w:num>
  <w:num w:numId="22">
    <w:abstractNumId w:val="24"/>
  </w:num>
  <w:num w:numId="23">
    <w:abstractNumId w:val="2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26"/>
    <w:rsid w:val="00381B14"/>
    <w:rsid w:val="00587DE7"/>
    <w:rsid w:val="00E64E26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009"/>
  <w15:chartTrackingRefBased/>
  <w15:docId w15:val="{30A2DA8F-06FA-4992-BF8A-31D9C692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E64E2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2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26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26"/>
    <w:pPr>
      <w:keepNext/>
      <w:keepLines/>
      <w:spacing w:before="80" w:after="40"/>
      <w:outlineLvl w:val="3"/>
    </w:pPr>
    <w:rPr>
      <w:rFonts w:ascii="Aptos" w:hAnsi="Aptos"/>
      <w:i/>
      <w:iCs/>
      <w:color w:val="0F4761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26"/>
    <w:pPr>
      <w:keepNext/>
      <w:keepLines/>
      <w:spacing w:before="80" w:after="40"/>
      <w:outlineLvl w:val="4"/>
    </w:pPr>
    <w:rPr>
      <w:rFonts w:ascii="Aptos" w:hAnsi="Aptos"/>
      <w:color w:val="0F4761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26"/>
    <w:pPr>
      <w:keepNext/>
      <w:keepLines/>
      <w:spacing w:before="40"/>
      <w:outlineLvl w:val="5"/>
    </w:pPr>
    <w:rPr>
      <w:rFonts w:ascii="Aptos" w:hAnsi="Aptos"/>
      <w:i/>
      <w:iCs/>
      <w:color w:val="595959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26"/>
    <w:pPr>
      <w:keepNext/>
      <w:keepLines/>
      <w:spacing w:before="40"/>
      <w:outlineLvl w:val="6"/>
    </w:pPr>
    <w:rPr>
      <w:rFonts w:ascii="Aptos" w:hAnsi="Aptos"/>
      <w:color w:val="5959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26"/>
    <w:pPr>
      <w:keepNext/>
      <w:keepLines/>
      <w:outlineLvl w:val="7"/>
    </w:pPr>
    <w:rPr>
      <w:rFonts w:ascii="Aptos" w:hAnsi="Aptos"/>
      <w:i/>
      <w:iCs/>
      <w:color w:val="272727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26"/>
    <w:pPr>
      <w:keepNext/>
      <w:keepLines/>
      <w:outlineLvl w:val="8"/>
    </w:pPr>
    <w:rPr>
      <w:rFonts w:ascii="Aptos" w:hAnsi="Aptos"/>
      <w:color w:val="272727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4E26"/>
    <w:rPr>
      <w:rFonts w:ascii="Aptos Display" w:eastAsia="Times New Roman" w:hAnsi="Aptos Display" w:cs="Times New Roman"/>
      <w:color w:val="0F4761"/>
      <w:sz w:val="40"/>
      <w:szCs w:val="4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64E26"/>
    <w:rPr>
      <w:rFonts w:ascii="Aptos Display" w:eastAsia="Times New Roman" w:hAnsi="Aptos Display" w:cs="Times New Roman"/>
      <w:color w:val="0F4761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4E26"/>
    <w:rPr>
      <w:rFonts w:ascii="Aptos" w:eastAsia="Times New Roman" w:hAnsi="Aptos" w:cs="Times New Roman"/>
      <w:color w:val="0F4761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E64E26"/>
    <w:rPr>
      <w:rFonts w:ascii="Aptos" w:eastAsia="Times New Roman" w:hAnsi="Aptos" w:cs="Times New Roman"/>
      <w:i/>
      <w:iCs/>
      <w:color w:val="0F4761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64E26"/>
    <w:rPr>
      <w:rFonts w:ascii="Aptos" w:eastAsia="Times New Roman" w:hAnsi="Aptos" w:cs="Times New Roman"/>
      <w:color w:val="0F4761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64E26"/>
    <w:rPr>
      <w:rFonts w:ascii="Aptos" w:eastAsia="Times New Roman" w:hAnsi="Aptos" w:cs="Times New Roman"/>
      <w:i/>
      <w:iCs/>
      <w:color w:val="595959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64E26"/>
    <w:rPr>
      <w:rFonts w:ascii="Aptos" w:eastAsia="Times New Roman" w:hAnsi="Aptos" w:cs="Times New Roman"/>
      <w:color w:val="595959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64E26"/>
    <w:rPr>
      <w:rFonts w:ascii="Aptos" w:eastAsia="Times New Roman" w:hAnsi="Aptos" w:cs="Times New Roman"/>
      <w:i/>
      <w:iCs/>
      <w:color w:val="272727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64E26"/>
    <w:rPr>
      <w:rFonts w:ascii="Aptos" w:eastAsia="Times New Roman" w:hAnsi="Aptos" w:cs="Times New Roman"/>
      <w:color w:val="272727"/>
      <w:sz w:val="20"/>
      <w:szCs w:val="20"/>
      <w:lang w:val="x-none" w:eastAsia="x-none"/>
    </w:rPr>
  </w:style>
  <w:style w:type="paragraph" w:styleId="a3">
    <w:basedOn w:val="a"/>
    <w:next w:val="a"/>
    <w:uiPriority w:val="10"/>
    <w:qFormat/>
    <w:rsid w:val="00381B14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x-none" w:eastAsia="x-none"/>
    </w:rPr>
  </w:style>
  <w:style w:type="character" w:customStyle="1" w:styleId="a4">
    <w:name w:val="Название Знак"/>
    <w:link w:val="a5"/>
    <w:uiPriority w:val="10"/>
    <w:rsid w:val="00E64E2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4E26"/>
    <w:pPr>
      <w:numPr>
        <w:ilvl w:val="1"/>
      </w:numPr>
    </w:pPr>
    <w:rPr>
      <w:rFonts w:ascii="Aptos" w:hAnsi="Aptos"/>
      <w:color w:val="595959"/>
      <w:spacing w:val="15"/>
      <w:sz w:val="28"/>
      <w:szCs w:val="28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E64E26"/>
    <w:rPr>
      <w:rFonts w:ascii="Aptos" w:eastAsia="Times New Roman" w:hAnsi="Aptos" w:cs="Times New Roman"/>
      <w:color w:val="595959"/>
      <w:spacing w:val="15"/>
      <w:sz w:val="28"/>
      <w:szCs w:val="28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E64E26"/>
    <w:pPr>
      <w:spacing w:before="160"/>
      <w:jc w:val="center"/>
    </w:pPr>
    <w:rPr>
      <w:rFonts w:ascii="Aptos" w:eastAsia="Aptos" w:hAnsi="Aptos"/>
      <w:i/>
      <w:iCs/>
      <w:color w:val="40404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E64E26"/>
    <w:rPr>
      <w:rFonts w:ascii="Aptos" w:eastAsia="Aptos" w:hAnsi="Aptos" w:cs="Times New Roman"/>
      <w:i/>
      <w:iCs/>
      <w:color w:val="404040"/>
      <w:sz w:val="20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E64E26"/>
    <w:pPr>
      <w:ind w:left="720"/>
      <w:contextualSpacing/>
    </w:pPr>
    <w:rPr>
      <w:lang w:val="x-none"/>
    </w:rPr>
  </w:style>
  <w:style w:type="character" w:styleId="aa">
    <w:name w:val="Intense Emphasis"/>
    <w:uiPriority w:val="21"/>
    <w:qFormat/>
    <w:rsid w:val="00E64E2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E64E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0"/>
      <w:szCs w:val="20"/>
      <w:lang w:val="x-none" w:eastAsia="x-none"/>
    </w:rPr>
  </w:style>
  <w:style w:type="character" w:customStyle="1" w:styleId="ac">
    <w:name w:val="Выделенная цитата Знак"/>
    <w:basedOn w:val="a0"/>
    <w:link w:val="ab"/>
    <w:uiPriority w:val="30"/>
    <w:rsid w:val="00E64E26"/>
    <w:rPr>
      <w:rFonts w:ascii="Aptos" w:eastAsia="Aptos" w:hAnsi="Aptos" w:cs="Times New Roman"/>
      <w:i/>
      <w:iCs/>
      <w:color w:val="0F4761"/>
      <w:sz w:val="20"/>
      <w:szCs w:val="20"/>
      <w:lang w:val="x-none" w:eastAsia="x-none"/>
    </w:rPr>
  </w:style>
  <w:style w:type="character" w:styleId="ad">
    <w:name w:val="Intense Reference"/>
    <w:uiPriority w:val="32"/>
    <w:qFormat/>
    <w:rsid w:val="00E64E26"/>
    <w:rPr>
      <w:b/>
      <w:bCs/>
      <w:smallCaps/>
      <w:color w:val="0F4761"/>
      <w:spacing w:val="5"/>
    </w:rPr>
  </w:style>
  <w:style w:type="paragraph" w:styleId="ae">
    <w:name w:val="No Spacing"/>
    <w:uiPriority w:val="1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character" w:styleId="af3">
    <w:name w:val="Strong"/>
    <w:uiPriority w:val="22"/>
    <w:qFormat/>
    <w:rsid w:val="00E64E26"/>
    <w:rPr>
      <w:b/>
      <w:bCs/>
    </w:rPr>
  </w:style>
  <w:style w:type="paragraph" w:customStyle="1" w:styleId="futurismarkdown-listitem">
    <w:name w:val="futurismarkdown-listitem"/>
    <w:basedOn w:val="a"/>
    <w:rsid w:val="00E64E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64E26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4E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Body Text"/>
    <w:basedOn w:val="a"/>
    <w:link w:val="af7"/>
    <w:uiPriority w:val="1"/>
    <w:qFormat/>
    <w:rsid w:val="00E64E26"/>
    <w:pPr>
      <w:suppressAutoHyphens/>
      <w:autoSpaceDN/>
      <w:spacing w:after="120"/>
      <w:jc w:val="both"/>
    </w:pPr>
    <w:rPr>
      <w:kern w:val="2"/>
      <w:sz w:val="20"/>
      <w:szCs w:val="24"/>
      <w:lang w:val="en-US" w:eastAsia="ko-KR"/>
    </w:rPr>
  </w:style>
  <w:style w:type="character" w:customStyle="1" w:styleId="af7">
    <w:name w:val="Основной текст Знак"/>
    <w:basedOn w:val="a0"/>
    <w:link w:val="af6"/>
    <w:uiPriority w:val="1"/>
    <w:rsid w:val="00E64E2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23">
    <w:name w:val="Основной текст (2)"/>
    <w:basedOn w:val="a"/>
    <w:rsid w:val="00E64E26"/>
    <w:pPr>
      <w:shd w:val="clear" w:color="auto" w:fill="FFFFFF"/>
      <w:suppressAutoHyphens/>
      <w:autoSpaceDE/>
      <w:autoSpaceDN/>
      <w:spacing w:before="900" w:line="278" w:lineRule="exact"/>
      <w:ind w:hanging="380"/>
      <w:jc w:val="both"/>
    </w:pPr>
    <w:rPr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64E26"/>
  </w:style>
  <w:style w:type="table" w:customStyle="1" w:styleId="TableNormal">
    <w:name w:val="Table Normal"/>
    <w:uiPriority w:val="2"/>
    <w:semiHidden/>
    <w:unhideWhenUsed/>
    <w:qFormat/>
    <w:rsid w:val="00E64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E26"/>
    <w:pPr>
      <w:ind w:left="107"/>
    </w:pPr>
  </w:style>
  <w:style w:type="character" w:customStyle="1" w:styleId="CharAttribute484">
    <w:name w:val="CharAttribute484"/>
    <w:uiPriority w:val="99"/>
    <w:rsid w:val="00E64E26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64E2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64E2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64E26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E64E26"/>
    <w:rPr>
      <w:rFonts w:ascii="Times New Roman" w:eastAsia="Times New Roman" w:hAnsi="Times New Roman" w:cs="Times New Roman"/>
      <w:lang w:val="x-none"/>
    </w:rPr>
  </w:style>
  <w:style w:type="paragraph" w:customStyle="1" w:styleId="Ul">
    <w:name w:val="Ul"/>
    <w:basedOn w:val="a"/>
    <w:rsid w:val="00E64E26"/>
    <w:pPr>
      <w:widowControl/>
      <w:autoSpaceDE/>
      <w:autoSpaceDN/>
      <w:spacing w:line="300" w:lineRule="atLeast"/>
    </w:pPr>
    <w:rPr>
      <w:lang w:eastAsia="ru-RU"/>
    </w:rPr>
  </w:style>
  <w:style w:type="character" w:styleId="af8">
    <w:name w:val="Hyperlink"/>
    <w:basedOn w:val="a0"/>
    <w:rsid w:val="00E64E26"/>
    <w:rPr>
      <w:color w:val="0000FF"/>
      <w:u w:val="single"/>
    </w:rPr>
  </w:style>
  <w:style w:type="paragraph" w:customStyle="1" w:styleId="ParaAttribute7">
    <w:name w:val="ParaAttribute7"/>
    <w:rsid w:val="00E64E26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64E26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64E26"/>
    <w:rPr>
      <w:color w:val="605E5C"/>
      <w:shd w:val="clear" w:color="auto" w:fill="E1DFDD"/>
    </w:rPr>
  </w:style>
  <w:style w:type="table" w:customStyle="1" w:styleId="13">
    <w:name w:val="1"/>
    <w:basedOn w:val="a1"/>
    <w:rsid w:val="00E64E26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paragraph" w:styleId="a5">
    <w:name w:val="Title"/>
    <w:basedOn w:val="a"/>
    <w:next w:val="a"/>
    <w:link w:val="a4"/>
    <w:uiPriority w:val="10"/>
    <w:qFormat/>
    <w:rsid w:val="00E64E26"/>
    <w:pPr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5"/>
    <w:uiPriority w:val="10"/>
    <w:rsid w:val="00E6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587DE7"/>
  </w:style>
  <w:style w:type="numbering" w:customStyle="1" w:styleId="110">
    <w:name w:val="Нет списка11"/>
    <w:next w:val="a2"/>
    <w:uiPriority w:val="99"/>
    <w:semiHidden/>
    <w:unhideWhenUsed/>
    <w:rsid w:val="00587DE7"/>
  </w:style>
  <w:style w:type="table" w:customStyle="1" w:styleId="TableNormal1">
    <w:name w:val="Table Normal1"/>
    <w:uiPriority w:val="2"/>
    <w:semiHidden/>
    <w:unhideWhenUsed/>
    <w:qFormat/>
    <w:rsid w:val="00587D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381B14"/>
  </w:style>
  <w:style w:type="numbering" w:customStyle="1" w:styleId="120">
    <w:name w:val="Нет списка12"/>
    <w:next w:val="a2"/>
    <w:uiPriority w:val="99"/>
    <w:semiHidden/>
    <w:unhideWhenUsed/>
    <w:rsid w:val="00381B14"/>
  </w:style>
  <w:style w:type="table" w:customStyle="1" w:styleId="TableNormal2">
    <w:name w:val="Table Normal2"/>
    <w:uiPriority w:val="2"/>
    <w:semiHidden/>
    <w:unhideWhenUsed/>
    <w:qFormat/>
    <w:rsid w:val="00381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5848</Words>
  <Characters>33339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2</cp:revision>
  <dcterms:created xsi:type="dcterms:W3CDTF">2025-11-28T06:30:00Z</dcterms:created>
  <dcterms:modified xsi:type="dcterms:W3CDTF">2025-11-28T06:30:00Z</dcterms:modified>
</cp:coreProperties>
</file>